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CB" w:rsidRDefault="007964CB" w:rsidP="007964CB">
      <w:pPr>
        <w:pStyle w:val="a3"/>
        <w:framePr w:w="0" w:hRule="auto" w:hSpace="0" w:wrap="auto" w:vAnchor="margin" w:hAnchor="text" w:xAlign="left" w:yAlign="inline"/>
        <w:spacing w:line="276" w:lineRule="auto"/>
        <w:jc w:val="center"/>
        <w:rPr>
          <w:sz w:val="26"/>
          <w:szCs w:val="26"/>
        </w:rPr>
      </w:pP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>Пояснительная записка</w:t>
      </w: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 xml:space="preserve">к проекту паспорта муниципальной программы </w:t>
      </w: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>«РАЗВИТИЕ ЭФФЕКТИВНОСТИ ГРАДОСТРОИТЕЛЬНОЙ ДЕЯТЕЛЬНО</w:t>
      </w:r>
      <w:bookmarkStart w:id="0" w:name="_GoBack"/>
      <w:bookmarkEnd w:id="0"/>
      <w:r w:rsidRPr="004F0FD1">
        <w:rPr>
          <w:b/>
          <w:sz w:val="28"/>
          <w:szCs w:val="28"/>
        </w:rPr>
        <w:t>СТИ НА ТЕРРИТОРИИ БАЛАХНИНСКОГО МУНИЦИПАЛЬНОГО ОКРУГА НИЖЕГОРОДСКОЙ ОБЛАСТИ»</w:t>
      </w:r>
    </w:p>
    <w:p w:rsid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4F0FD1">
        <w:rPr>
          <w:b/>
          <w:sz w:val="28"/>
          <w:szCs w:val="28"/>
        </w:rPr>
        <w:t xml:space="preserve">к проекту решения Совета депутатов Балахнинского муниципального округа Нижегородской области «О бюджете Балахнинского муниципального округа на 2023 год и на плановый период </w:t>
      </w:r>
    </w:p>
    <w:p w:rsidR="007964CB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4F0FD1">
        <w:rPr>
          <w:b/>
          <w:sz w:val="28"/>
          <w:szCs w:val="28"/>
        </w:rPr>
        <w:t>2024 и 2025 годов»</w:t>
      </w:r>
    </w:p>
    <w:p w:rsidR="004F0FD1" w:rsidRPr="004F0FD1" w:rsidRDefault="004F0FD1" w:rsidP="004F0FD1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</w:p>
    <w:p w:rsidR="004F0FD1" w:rsidRPr="004F0FD1" w:rsidRDefault="00CF01C7" w:rsidP="00CF01C7">
      <w:pPr>
        <w:widowControl w:val="0"/>
        <w:suppressAutoHyphens/>
        <w:autoSpaceDE w:val="0"/>
        <w:spacing w:line="360" w:lineRule="auto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Муниципальная программа «Развитие </w:t>
      </w:r>
      <w:r w:rsidR="004F0FD1" w:rsidRPr="004F0FD1">
        <w:rPr>
          <w:rFonts w:eastAsia="Arial"/>
          <w:sz w:val="28"/>
          <w:szCs w:val="28"/>
          <w:lang w:eastAsia="ar-SA"/>
        </w:rPr>
        <w:t>эффективности градостроител</w:t>
      </w:r>
      <w:r>
        <w:rPr>
          <w:rFonts w:eastAsia="Arial"/>
          <w:sz w:val="28"/>
          <w:szCs w:val="28"/>
          <w:lang w:eastAsia="ar-SA"/>
        </w:rPr>
        <w:t xml:space="preserve">ьной деятельности на территории </w:t>
      </w:r>
      <w:r w:rsidR="004F0FD1" w:rsidRPr="004F0FD1">
        <w:rPr>
          <w:rFonts w:eastAsia="Arial"/>
          <w:sz w:val="28"/>
          <w:szCs w:val="28"/>
          <w:lang w:eastAsia="ar-SA"/>
        </w:rPr>
        <w:t xml:space="preserve">Балахнинского муниципального округа Нижегородской области» (далее – Программа) утверждена постановлением администрации Балахнинского муниципального района Нижегородской области от 02.11.2020 №1553 (изм. от 02.04.2021 </w:t>
      </w:r>
      <w:r>
        <w:rPr>
          <w:rFonts w:eastAsia="Arial"/>
          <w:sz w:val="28"/>
          <w:szCs w:val="28"/>
          <w:lang w:eastAsia="ar-SA"/>
        </w:rPr>
        <w:t xml:space="preserve">      </w:t>
      </w:r>
      <w:r w:rsidR="004F0FD1" w:rsidRPr="004F0FD1">
        <w:rPr>
          <w:rFonts w:eastAsia="Arial"/>
          <w:sz w:val="28"/>
          <w:szCs w:val="28"/>
          <w:lang w:eastAsia="ar-SA"/>
        </w:rPr>
        <w:t>№ 556; от 12.11.2021 № 2107</w:t>
      </w:r>
      <w:r w:rsidR="004F0FD1">
        <w:rPr>
          <w:rFonts w:eastAsia="Arial"/>
          <w:sz w:val="28"/>
          <w:szCs w:val="28"/>
          <w:lang w:eastAsia="ar-SA"/>
        </w:rPr>
        <w:t>; от 25.01.2022 №114</w:t>
      </w:r>
      <w:r w:rsidR="004F0FD1" w:rsidRPr="004F0FD1">
        <w:rPr>
          <w:rFonts w:eastAsia="Arial"/>
          <w:sz w:val="28"/>
          <w:szCs w:val="28"/>
          <w:lang w:eastAsia="ar-SA"/>
        </w:rPr>
        <w:t>)</w:t>
      </w:r>
      <w:r>
        <w:rPr>
          <w:rFonts w:eastAsia="Arial"/>
          <w:sz w:val="28"/>
          <w:szCs w:val="28"/>
          <w:lang w:eastAsia="ar-SA"/>
        </w:rPr>
        <w:t>.</w:t>
      </w:r>
    </w:p>
    <w:p w:rsidR="004F0FD1" w:rsidRPr="004F0FD1" w:rsidRDefault="004F0FD1" w:rsidP="00CF01C7">
      <w:pPr>
        <w:widowControl w:val="0"/>
        <w:suppressAutoHyphens/>
        <w:autoSpaceDE w:val="0"/>
        <w:spacing w:line="360" w:lineRule="auto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4F0FD1">
        <w:rPr>
          <w:rFonts w:eastAsia="Arial"/>
          <w:sz w:val="28"/>
          <w:szCs w:val="28"/>
          <w:lang w:eastAsia="ar-SA"/>
        </w:rPr>
        <w:t xml:space="preserve">Программа разработана в соответствии </w:t>
      </w:r>
      <w:proofErr w:type="gramStart"/>
      <w:r w:rsidRPr="004F0FD1">
        <w:rPr>
          <w:rFonts w:eastAsia="Arial"/>
          <w:sz w:val="28"/>
          <w:szCs w:val="28"/>
          <w:lang w:eastAsia="ar-SA"/>
        </w:rPr>
        <w:t>с</w:t>
      </w:r>
      <w:proofErr w:type="gramEnd"/>
      <w:r w:rsidRPr="004F0FD1">
        <w:rPr>
          <w:rFonts w:eastAsia="Arial"/>
          <w:sz w:val="28"/>
          <w:szCs w:val="28"/>
          <w:lang w:eastAsia="ar-SA"/>
        </w:rPr>
        <w:t>:</w:t>
      </w:r>
    </w:p>
    <w:p w:rsidR="004F0FD1" w:rsidRPr="004F0FD1" w:rsidRDefault="004F0FD1" w:rsidP="00CF01C7">
      <w:pPr>
        <w:widowControl w:val="0"/>
        <w:suppressAutoHyphens/>
        <w:autoSpaceDE w:val="0"/>
        <w:spacing w:line="360" w:lineRule="auto"/>
        <w:ind w:firstLine="720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4F0FD1">
        <w:rPr>
          <w:rFonts w:eastAsia="Arial"/>
          <w:sz w:val="28"/>
          <w:szCs w:val="28"/>
          <w:lang w:eastAsia="ar-SA"/>
        </w:rPr>
        <w:t xml:space="preserve"> </w:t>
      </w:r>
      <w:r w:rsidRPr="004F0FD1">
        <w:rPr>
          <w:rFonts w:eastAsia="Arial"/>
          <w:color w:val="000000"/>
          <w:sz w:val="28"/>
          <w:szCs w:val="28"/>
          <w:lang w:eastAsia="ar-SA"/>
        </w:rPr>
        <w:t xml:space="preserve">- </w:t>
      </w:r>
      <w:proofErr w:type="gramStart"/>
      <w:r w:rsidRPr="004F0FD1">
        <w:rPr>
          <w:rFonts w:eastAsia="Arial"/>
          <w:color w:val="000000"/>
          <w:sz w:val="28"/>
          <w:szCs w:val="28"/>
          <w:lang w:eastAsia="ar-SA"/>
        </w:rPr>
        <w:t>Федеральным</w:t>
      </w:r>
      <w:proofErr w:type="gramEnd"/>
      <w:r w:rsidRPr="004F0FD1">
        <w:rPr>
          <w:rFonts w:eastAsia="Arial"/>
          <w:color w:val="000000"/>
          <w:sz w:val="28"/>
          <w:szCs w:val="28"/>
          <w:lang w:eastAsia="ar-SA"/>
        </w:rPr>
        <w:t xml:space="preserve"> </w:t>
      </w:r>
      <w:hyperlink r:id="rId6" w:history="1">
        <w:r w:rsidRPr="004F0FD1">
          <w:rPr>
            <w:rFonts w:eastAsia="Arial"/>
            <w:color w:val="000000"/>
            <w:sz w:val="28"/>
            <w:szCs w:val="28"/>
            <w:lang w:eastAsia="ar-SA"/>
          </w:rPr>
          <w:t>закон</w:t>
        </w:r>
      </w:hyperlink>
      <w:r w:rsidRPr="004F0FD1">
        <w:rPr>
          <w:rFonts w:eastAsia="Arial"/>
          <w:color w:val="000000"/>
          <w:sz w:val="28"/>
          <w:szCs w:val="28"/>
          <w:lang w:eastAsia="ar-SA"/>
        </w:rPr>
        <w:t xml:space="preserve">ом от 06.10.2003 </w:t>
      </w:r>
      <w:r>
        <w:rPr>
          <w:rFonts w:eastAsia="Arial"/>
          <w:color w:val="000000"/>
          <w:sz w:val="28"/>
          <w:szCs w:val="28"/>
          <w:lang w:eastAsia="ar-SA"/>
        </w:rPr>
        <w:t>№</w:t>
      </w:r>
      <w:r w:rsidRPr="004F0FD1">
        <w:rPr>
          <w:rFonts w:eastAsia="Arial"/>
          <w:color w:val="000000"/>
          <w:sz w:val="28"/>
          <w:szCs w:val="28"/>
          <w:lang w:eastAsia="ar-SA"/>
        </w:rPr>
        <w:t xml:space="preserve"> 131-ФЗ </w:t>
      </w:r>
      <w:r w:rsidR="00CF01C7">
        <w:rPr>
          <w:rFonts w:eastAsia="Arial"/>
          <w:color w:val="000000"/>
          <w:sz w:val="28"/>
          <w:szCs w:val="28"/>
          <w:lang w:eastAsia="ar-SA"/>
        </w:rPr>
        <w:t>«</w:t>
      </w:r>
      <w:r w:rsidRPr="004F0FD1">
        <w:rPr>
          <w:rFonts w:eastAsia="Arial"/>
          <w:color w:val="000000"/>
          <w:sz w:val="28"/>
          <w:szCs w:val="28"/>
          <w:lang w:eastAsia="ar-SA"/>
        </w:rPr>
        <w:t>Об общих принципах организации местного самоуправления в Ро</w:t>
      </w:r>
      <w:r w:rsidR="00CF01C7">
        <w:rPr>
          <w:rFonts w:eastAsia="Arial"/>
          <w:color w:val="000000"/>
          <w:sz w:val="28"/>
          <w:szCs w:val="28"/>
          <w:lang w:eastAsia="ar-SA"/>
        </w:rPr>
        <w:t>ссийской Федерации»</w:t>
      </w:r>
      <w:r w:rsidRPr="004F0FD1">
        <w:rPr>
          <w:rFonts w:eastAsia="Arial"/>
          <w:color w:val="000000"/>
          <w:sz w:val="28"/>
          <w:szCs w:val="28"/>
          <w:lang w:eastAsia="ar-SA"/>
        </w:rPr>
        <w:t>;</w:t>
      </w:r>
    </w:p>
    <w:p w:rsidR="004F0FD1" w:rsidRPr="004F0FD1" w:rsidRDefault="004F0FD1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FD1">
        <w:rPr>
          <w:rFonts w:eastAsia="Calibri"/>
          <w:color w:val="000000"/>
          <w:sz w:val="28"/>
          <w:szCs w:val="28"/>
          <w:lang w:eastAsia="en-US"/>
        </w:rPr>
        <w:t>- Градостроительны</w:t>
      </w:r>
      <w:r w:rsidR="00CF01C7">
        <w:rPr>
          <w:rFonts w:eastAsia="Calibri"/>
          <w:color w:val="000000"/>
          <w:sz w:val="28"/>
          <w:szCs w:val="28"/>
          <w:lang w:eastAsia="en-US"/>
        </w:rPr>
        <w:t>м кодексом Российской Федерации</w:t>
      </w:r>
      <w:r w:rsidRPr="004F0FD1">
        <w:rPr>
          <w:rFonts w:eastAsia="Calibri"/>
          <w:color w:val="000000"/>
          <w:sz w:val="28"/>
          <w:szCs w:val="28"/>
          <w:lang w:eastAsia="en-US"/>
        </w:rPr>
        <w:t xml:space="preserve"> от 29.12.2004 №190-ФЗ;</w:t>
      </w:r>
    </w:p>
    <w:p w:rsidR="004F0FD1" w:rsidRPr="004F0FD1" w:rsidRDefault="004F0FD1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4F0FD1">
        <w:rPr>
          <w:rFonts w:eastAsia="Calibri"/>
          <w:color w:val="000000"/>
          <w:sz w:val="28"/>
          <w:szCs w:val="28"/>
          <w:lang w:eastAsia="en-US"/>
        </w:rPr>
        <w:t>-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 (с изменениями внесенными постановлением Администрации Балахнинского муниципального округа Нижегородской области от 21.12.2021 № 2429).</w:t>
      </w:r>
      <w:proofErr w:type="gramEnd"/>
    </w:p>
    <w:p w:rsidR="004F0FD1" w:rsidRDefault="004F0FD1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F0FD1">
        <w:rPr>
          <w:rFonts w:eastAsia="Calibri"/>
          <w:color w:val="000000"/>
          <w:sz w:val="28"/>
          <w:szCs w:val="28"/>
          <w:lang w:eastAsia="en-US"/>
        </w:rPr>
        <w:t xml:space="preserve">Муниципальная программа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</w:t>
      </w:r>
      <w:r w:rsidRPr="004F0FD1">
        <w:rPr>
          <w:rFonts w:eastAsia="Calibri"/>
          <w:color w:val="000000"/>
          <w:sz w:val="28"/>
          <w:szCs w:val="28"/>
          <w:lang w:eastAsia="en-US"/>
        </w:rPr>
        <w:lastRenderedPageBreak/>
        <w:t>2021 №411-р (с изменениями внесенными распоряжением Администрации Балахнинского муниципального округа Нижегородской области от 10.01.2022 №1-р, от 10.10.2022 №795-р) и прошла общественное обсуждение. Проект программы был направлен в представительный и контрольно-счетный орган Балахнинского муниципального округа.</w:t>
      </w:r>
    </w:p>
    <w:p w:rsidR="00BE0384" w:rsidRDefault="00BE0384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Цели муниципальной программы</w:t>
      </w:r>
      <w:r>
        <w:rPr>
          <w:rFonts w:eastAsia="Calibri"/>
          <w:sz w:val="28"/>
          <w:szCs w:val="28"/>
          <w:lang w:eastAsia="en-US"/>
        </w:rPr>
        <w:t xml:space="preserve"> - у</w:t>
      </w:r>
      <w:r w:rsidRPr="00BE0384">
        <w:rPr>
          <w:rFonts w:eastAsia="Calibri"/>
          <w:sz w:val="28"/>
          <w:szCs w:val="28"/>
          <w:lang w:eastAsia="en-US"/>
        </w:rPr>
        <w:t>стойчивое и сбалансированное пространственное развитие территории Балахнинского муниципального округа</w:t>
      </w:r>
      <w:r>
        <w:rPr>
          <w:rFonts w:eastAsia="Calibri"/>
          <w:sz w:val="28"/>
          <w:szCs w:val="28"/>
          <w:lang w:eastAsia="en-US"/>
        </w:rPr>
        <w:t>.</w:t>
      </w:r>
    </w:p>
    <w:p w:rsidR="00BE0384" w:rsidRDefault="00BE0384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 xml:space="preserve">Муниципальный заказчик-координатор - Первый заместитель главы Администрации (И.И. </w:t>
      </w:r>
      <w:proofErr w:type="spellStart"/>
      <w:r w:rsidRPr="00BE0384">
        <w:rPr>
          <w:rFonts w:eastAsia="Calibri"/>
          <w:sz w:val="28"/>
          <w:szCs w:val="28"/>
          <w:lang w:eastAsia="en-US"/>
        </w:rPr>
        <w:t>Фирер</w:t>
      </w:r>
      <w:proofErr w:type="spellEnd"/>
      <w:r w:rsidRPr="00BE0384">
        <w:rPr>
          <w:rFonts w:eastAsia="Calibri"/>
          <w:sz w:val="28"/>
          <w:szCs w:val="28"/>
          <w:lang w:eastAsia="en-US"/>
        </w:rPr>
        <w:t>).</w:t>
      </w:r>
    </w:p>
    <w:p w:rsidR="00BE0384" w:rsidRPr="004F0FD1" w:rsidRDefault="00BE0384" w:rsidP="00CF01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Главный распорядитель бюджетных средств – Администрация Балахнинского муниципального округа Нижегородской области.</w:t>
      </w:r>
    </w:p>
    <w:p w:rsidR="00BE0384" w:rsidRPr="00BE0384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 xml:space="preserve">Предполагаемый общий объем финансовых средств, необходимых для реализации Программы, составляет </w:t>
      </w:r>
      <w:r w:rsidRPr="00BE0384">
        <w:rPr>
          <w:rFonts w:eastAsia="Calibri"/>
          <w:sz w:val="28"/>
          <w:szCs w:val="28"/>
          <w:lang w:eastAsia="en-US"/>
        </w:rPr>
        <w:t>16510,0 тыс. рублей, в том числе:</w:t>
      </w:r>
    </w:p>
    <w:p w:rsidR="00BE0384" w:rsidRPr="00BE0384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2021год -  650,0 тыс. рублей;</w:t>
      </w:r>
    </w:p>
    <w:p w:rsidR="00BE0384" w:rsidRPr="00BE0384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2022 год -  650,0 тыс. рублей;</w:t>
      </w:r>
    </w:p>
    <w:p w:rsidR="00BE0384" w:rsidRPr="00BE0384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2023 год – 4650,0 тыс. рублей;</w:t>
      </w:r>
    </w:p>
    <w:p w:rsidR="00BE0384" w:rsidRPr="00BE0384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2024 год -  4650,0 тыс. рублей;</w:t>
      </w:r>
    </w:p>
    <w:p w:rsidR="00BE0384" w:rsidRPr="00BE0384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2025 год – 4650,0 тыс. рублей;</w:t>
      </w:r>
    </w:p>
    <w:p w:rsidR="004F0FD1" w:rsidRPr="004F0FD1" w:rsidRDefault="00BE0384" w:rsidP="00CF01C7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384">
        <w:rPr>
          <w:rFonts w:eastAsia="Calibri"/>
          <w:sz w:val="28"/>
          <w:szCs w:val="28"/>
          <w:lang w:eastAsia="en-US"/>
        </w:rPr>
        <w:t>2026 год – 1260,0 тыс. рублей</w:t>
      </w:r>
      <w:r>
        <w:rPr>
          <w:rFonts w:eastAsia="Calibri"/>
          <w:sz w:val="28"/>
          <w:szCs w:val="28"/>
          <w:lang w:eastAsia="en-US"/>
        </w:rPr>
        <w:t>.</w:t>
      </w:r>
      <w:r w:rsidR="004F0FD1" w:rsidRPr="004F0FD1">
        <w:rPr>
          <w:rFonts w:eastAsia="Calibri"/>
          <w:sz w:val="28"/>
          <w:szCs w:val="28"/>
          <w:lang w:eastAsia="en-US"/>
        </w:rPr>
        <w:tab/>
      </w:r>
    </w:p>
    <w:p w:rsidR="004F0FD1" w:rsidRPr="004F0FD1" w:rsidRDefault="004F0FD1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0FD1">
        <w:rPr>
          <w:rFonts w:eastAsia="Calibri"/>
          <w:sz w:val="28"/>
          <w:szCs w:val="28"/>
          <w:lang w:eastAsia="en-US"/>
        </w:rPr>
        <w:t>В Программе предусмотрено изменение финансирования на 202</w:t>
      </w:r>
      <w:r w:rsidR="00BE0384">
        <w:rPr>
          <w:rFonts w:eastAsia="Calibri"/>
          <w:sz w:val="28"/>
          <w:szCs w:val="28"/>
          <w:lang w:eastAsia="en-US"/>
        </w:rPr>
        <w:t>3</w:t>
      </w:r>
      <w:r w:rsidRPr="004F0FD1">
        <w:rPr>
          <w:rFonts w:eastAsia="Calibri"/>
          <w:sz w:val="28"/>
          <w:szCs w:val="28"/>
          <w:lang w:eastAsia="en-US"/>
        </w:rPr>
        <w:t xml:space="preserve"> и плановые 202</w:t>
      </w:r>
      <w:r w:rsidR="00BE0384">
        <w:rPr>
          <w:rFonts w:eastAsia="Calibri"/>
          <w:sz w:val="28"/>
          <w:szCs w:val="28"/>
          <w:lang w:eastAsia="en-US"/>
        </w:rPr>
        <w:t>4</w:t>
      </w:r>
      <w:r w:rsidRPr="004F0FD1">
        <w:rPr>
          <w:rFonts w:eastAsia="Calibri"/>
          <w:sz w:val="28"/>
          <w:szCs w:val="28"/>
          <w:lang w:eastAsia="en-US"/>
        </w:rPr>
        <w:t xml:space="preserve"> – 202</w:t>
      </w:r>
      <w:r w:rsidR="00BE0384">
        <w:rPr>
          <w:rFonts w:eastAsia="Calibri"/>
          <w:sz w:val="28"/>
          <w:szCs w:val="28"/>
          <w:lang w:eastAsia="en-US"/>
        </w:rPr>
        <w:t>5</w:t>
      </w:r>
      <w:r w:rsidRPr="004F0FD1">
        <w:rPr>
          <w:rFonts w:eastAsia="Calibri"/>
          <w:sz w:val="28"/>
          <w:szCs w:val="28"/>
          <w:lang w:eastAsia="en-US"/>
        </w:rPr>
        <w:t xml:space="preserve">  годы следующих мероприятий:</w:t>
      </w:r>
    </w:p>
    <w:p w:rsidR="00CF01C7" w:rsidRPr="00CF01C7" w:rsidRDefault="004F0FD1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0FD1">
        <w:rPr>
          <w:rFonts w:eastAsia="Calibri"/>
          <w:sz w:val="28"/>
          <w:szCs w:val="28"/>
          <w:lang w:eastAsia="en-US"/>
        </w:rPr>
        <w:t xml:space="preserve">-  Разработка </w:t>
      </w:r>
      <w:r w:rsidR="00CF01C7" w:rsidRPr="00CF01C7">
        <w:rPr>
          <w:rFonts w:eastAsia="Calibri"/>
          <w:sz w:val="28"/>
          <w:szCs w:val="28"/>
          <w:lang w:eastAsia="en-US"/>
        </w:rPr>
        <w:t>документации по планировке территории Балахнинского муниципального округа – 1 050 000 рублей:</w:t>
      </w:r>
    </w:p>
    <w:p w:rsidR="00CF01C7" w:rsidRPr="00CF01C7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</w:t>
      </w:r>
      <w:r w:rsidRPr="00CF01C7">
        <w:rPr>
          <w:rFonts w:eastAsia="Calibri"/>
          <w:sz w:val="28"/>
          <w:szCs w:val="28"/>
          <w:lang w:eastAsia="en-US"/>
        </w:rPr>
        <w:t xml:space="preserve"> проект планировки и межевания территории (далее – ПП и МТ) </w:t>
      </w:r>
      <w:proofErr w:type="spellStart"/>
      <w:r w:rsidRPr="00CF01C7">
        <w:rPr>
          <w:rFonts w:eastAsia="Calibri"/>
          <w:sz w:val="28"/>
          <w:szCs w:val="28"/>
          <w:lang w:eastAsia="en-US"/>
        </w:rPr>
        <w:t>р.п</w:t>
      </w:r>
      <w:proofErr w:type="spellEnd"/>
      <w:r w:rsidRPr="00CF01C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CF01C7">
        <w:rPr>
          <w:rFonts w:eastAsia="Calibri"/>
          <w:sz w:val="28"/>
          <w:szCs w:val="28"/>
          <w:lang w:eastAsia="en-US"/>
        </w:rPr>
        <w:t>Лукино</w:t>
      </w:r>
      <w:proofErr w:type="spellEnd"/>
      <w:r w:rsidRPr="00CF01C7">
        <w:rPr>
          <w:rFonts w:eastAsia="Calibri"/>
          <w:sz w:val="28"/>
          <w:szCs w:val="28"/>
          <w:lang w:eastAsia="en-US"/>
        </w:rPr>
        <w:t>, 85 м по направлению на юг от д.10А по ул. Фрунзе, уч. 12 – 400 000 рублей (участки для многодетных семей);</w:t>
      </w:r>
    </w:p>
    <w:p w:rsidR="00CF01C7" w:rsidRPr="00CF01C7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</w:t>
      </w:r>
      <w:r w:rsidRPr="00CF01C7">
        <w:rPr>
          <w:rFonts w:eastAsia="Calibri"/>
          <w:sz w:val="28"/>
          <w:szCs w:val="28"/>
          <w:lang w:eastAsia="en-US"/>
        </w:rPr>
        <w:t xml:space="preserve"> ПП и МТ д. </w:t>
      </w:r>
      <w:proofErr w:type="spellStart"/>
      <w:r w:rsidRPr="00CF01C7">
        <w:rPr>
          <w:rFonts w:eastAsia="Calibri"/>
          <w:sz w:val="28"/>
          <w:szCs w:val="28"/>
          <w:lang w:eastAsia="en-US"/>
        </w:rPr>
        <w:t>Липовки</w:t>
      </w:r>
      <w:proofErr w:type="spellEnd"/>
      <w:r w:rsidRPr="00CF01C7">
        <w:rPr>
          <w:rFonts w:eastAsia="Calibri"/>
          <w:sz w:val="28"/>
          <w:szCs w:val="28"/>
          <w:lang w:eastAsia="en-US"/>
        </w:rPr>
        <w:t xml:space="preserve"> (для участия в программе «Развитие сельских территорий») – 300 000 рублей;</w:t>
      </w:r>
    </w:p>
    <w:p w:rsidR="004F0FD1" w:rsidRPr="004F0FD1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в)</w:t>
      </w:r>
      <w:r w:rsidRPr="00CF01C7">
        <w:rPr>
          <w:rFonts w:eastAsia="Calibri"/>
          <w:sz w:val="28"/>
          <w:szCs w:val="28"/>
          <w:lang w:eastAsia="en-US"/>
        </w:rPr>
        <w:t xml:space="preserve"> ПП и МТ для многоквартирного дома  по ул. Запрудна</w:t>
      </w:r>
      <w:r>
        <w:rPr>
          <w:rFonts w:eastAsia="Calibri"/>
          <w:sz w:val="28"/>
          <w:szCs w:val="28"/>
          <w:lang w:eastAsia="en-US"/>
        </w:rPr>
        <w:t xml:space="preserve">я, </w:t>
      </w:r>
      <w:proofErr w:type="spellStart"/>
      <w:r>
        <w:rPr>
          <w:rFonts w:eastAsia="Calibri"/>
          <w:sz w:val="28"/>
          <w:szCs w:val="28"/>
          <w:lang w:eastAsia="en-US"/>
        </w:rPr>
        <w:t>р.п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>
        <w:rPr>
          <w:rFonts w:eastAsia="Calibri"/>
          <w:sz w:val="28"/>
          <w:szCs w:val="28"/>
          <w:lang w:eastAsia="en-US"/>
        </w:rPr>
        <w:t>Лукино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– 350 000 рублей</w:t>
      </w:r>
      <w:r w:rsidR="004F0FD1" w:rsidRPr="004F0FD1">
        <w:rPr>
          <w:rFonts w:eastAsia="Calibri"/>
          <w:sz w:val="28"/>
          <w:szCs w:val="28"/>
          <w:lang w:eastAsia="en-US"/>
        </w:rPr>
        <w:t>;</w:t>
      </w:r>
    </w:p>
    <w:p w:rsidR="004F0FD1" w:rsidRPr="004F0FD1" w:rsidRDefault="004F0FD1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0FD1">
        <w:rPr>
          <w:rFonts w:eastAsia="Calibri"/>
          <w:sz w:val="28"/>
          <w:szCs w:val="28"/>
          <w:lang w:eastAsia="en-US"/>
        </w:rPr>
        <w:lastRenderedPageBreak/>
        <w:t xml:space="preserve">- Организация работы по демонтажу </w:t>
      </w:r>
      <w:r w:rsidR="00CF01C7" w:rsidRPr="00CF01C7">
        <w:rPr>
          <w:rFonts w:eastAsia="Calibri"/>
          <w:sz w:val="28"/>
          <w:szCs w:val="28"/>
          <w:lang w:eastAsia="en-US"/>
        </w:rPr>
        <w:t xml:space="preserve">самовольно установленных рекламных конструкций, в том числе конструкций в виде табличек на территории Балахнинского муниципального округа </w:t>
      </w:r>
      <w:r w:rsidR="00CF01C7">
        <w:rPr>
          <w:rFonts w:eastAsia="Calibri"/>
          <w:sz w:val="28"/>
          <w:szCs w:val="28"/>
          <w:lang w:eastAsia="en-US"/>
        </w:rPr>
        <w:t>– 100 0</w:t>
      </w:r>
      <w:r w:rsidRPr="004F0FD1">
        <w:rPr>
          <w:rFonts w:eastAsia="Calibri"/>
          <w:sz w:val="28"/>
          <w:szCs w:val="28"/>
          <w:lang w:eastAsia="en-US"/>
        </w:rPr>
        <w:t xml:space="preserve">00 </w:t>
      </w:r>
      <w:r w:rsidR="00CF01C7">
        <w:rPr>
          <w:rFonts w:eastAsia="Calibri"/>
          <w:sz w:val="28"/>
          <w:szCs w:val="28"/>
          <w:lang w:eastAsia="en-US"/>
        </w:rPr>
        <w:t>рублей</w:t>
      </w:r>
      <w:r w:rsidRPr="004F0FD1">
        <w:rPr>
          <w:rFonts w:eastAsia="Calibri"/>
          <w:sz w:val="28"/>
          <w:szCs w:val="28"/>
          <w:lang w:eastAsia="en-US"/>
        </w:rPr>
        <w:t>;</w:t>
      </w:r>
    </w:p>
    <w:p w:rsidR="00CF01C7" w:rsidRPr="00CF01C7" w:rsidRDefault="004F0FD1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0FD1">
        <w:rPr>
          <w:rFonts w:eastAsia="Calibri"/>
          <w:sz w:val="28"/>
          <w:szCs w:val="28"/>
          <w:lang w:eastAsia="en-US"/>
        </w:rPr>
        <w:t xml:space="preserve">- </w:t>
      </w:r>
      <w:r w:rsidR="00CF01C7" w:rsidRPr="00CF01C7">
        <w:rPr>
          <w:rFonts w:eastAsia="Calibri"/>
          <w:sz w:val="28"/>
          <w:szCs w:val="28"/>
          <w:lang w:eastAsia="en-US"/>
        </w:rPr>
        <w:t>Разработка документации территориального планирования Балахнинского муниципального округа – 3 500  000 рублей:</w:t>
      </w:r>
    </w:p>
    <w:p w:rsidR="004F0FD1" w:rsidRPr="004F0FD1" w:rsidRDefault="00CF01C7" w:rsidP="00CF01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F01C7">
        <w:rPr>
          <w:rFonts w:eastAsia="Calibri"/>
          <w:sz w:val="28"/>
          <w:szCs w:val="28"/>
          <w:lang w:eastAsia="en-US"/>
        </w:rPr>
        <w:t xml:space="preserve">- заключение муниципального контракта на разработку проекта Генерального  плана и Правил землепользования и застройки на часть </w:t>
      </w:r>
      <w:proofErr w:type="spellStart"/>
      <w:r w:rsidRPr="00CF01C7">
        <w:rPr>
          <w:rFonts w:eastAsia="Calibri"/>
          <w:sz w:val="28"/>
          <w:szCs w:val="28"/>
          <w:lang w:eastAsia="en-US"/>
        </w:rPr>
        <w:t>Балахниского</w:t>
      </w:r>
      <w:proofErr w:type="spellEnd"/>
      <w:r w:rsidRPr="00CF01C7">
        <w:rPr>
          <w:rFonts w:eastAsia="Calibri"/>
          <w:sz w:val="28"/>
          <w:szCs w:val="28"/>
          <w:lang w:eastAsia="en-US"/>
        </w:rPr>
        <w:t xml:space="preserve"> муниципального округа г. Балахна</w:t>
      </w:r>
      <w:r w:rsidR="004F0FD1" w:rsidRPr="004F0FD1">
        <w:rPr>
          <w:rFonts w:eastAsia="Calibri"/>
          <w:sz w:val="28"/>
          <w:szCs w:val="28"/>
          <w:lang w:eastAsia="en-US"/>
        </w:rPr>
        <w:t>.</w:t>
      </w:r>
    </w:p>
    <w:p w:rsidR="007964CB" w:rsidRDefault="007964CB" w:rsidP="007964CB">
      <w:pPr>
        <w:spacing w:line="360" w:lineRule="auto"/>
        <w:jc w:val="both"/>
        <w:rPr>
          <w:sz w:val="28"/>
          <w:szCs w:val="28"/>
        </w:rPr>
      </w:pPr>
    </w:p>
    <w:p w:rsidR="007964CB" w:rsidRDefault="007964CB" w:rsidP="007964CB">
      <w:pPr>
        <w:ind w:firstLine="709"/>
        <w:jc w:val="both"/>
        <w:rPr>
          <w:szCs w:val="24"/>
        </w:rPr>
      </w:pPr>
    </w:p>
    <w:p w:rsidR="007964CB" w:rsidRPr="006D6EBF" w:rsidRDefault="007964CB" w:rsidP="007964CB">
      <w:pPr>
        <w:pStyle w:val="1"/>
        <w:tabs>
          <w:tab w:val="clear" w:pos="9072"/>
        </w:tabs>
        <w:rPr>
          <w:sz w:val="28"/>
          <w:szCs w:val="28"/>
        </w:rPr>
      </w:pPr>
      <w:r w:rsidRPr="006D6EBF">
        <w:rPr>
          <w:sz w:val="28"/>
          <w:szCs w:val="28"/>
        </w:rPr>
        <w:t xml:space="preserve">И.о. начальника управления архитектуры </w:t>
      </w:r>
    </w:p>
    <w:p w:rsidR="00326F67" w:rsidRDefault="007964CB" w:rsidP="005F61C5">
      <w:pPr>
        <w:pStyle w:val="1"/>
        <w:tabs>
          <w:tab w:val="clear" w:pos="9072"/>
        </w:tabs>
      </w:pPr>
      <w:r w:rsidRPr="006D6EBF">
        <w:rPr>
          <w:sz w:val="28"/>
          <w:szCs w:val="28"/>
        </w:rPr>
        <w:t xml:space="preserve">градостроительства и землепользования            </w:t>
      </w:r>
      <w:r>
        <w:rPr>
          <w:sz w:val="28"/>
          <w:szCs w:val="28"/>
        </w:rPr>
        <w:t xml:space="preserve">                               </w:t>
      </w:r>
      <w:r w:rsidRPr="006D6EBF">
        <w:rPr>
          <w:sz w:val="28"/>
          <w:szCs w:val="28"/>
        </w:rPr>
        <w:t>Ф.С.Фролов</w:t>
      </w:r>
    </w:p>
    <w:sectPr w:rsidR="00326F67" w:rsidSect="00CF01C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64CB"/>
    <w:rsid w:val="00124183"/>
    <w:rsid w:val="00326F67"/>
    <w:rsid w:val="004F0FD1"/>
    <w:rsid w:val="005F61C5"/>
    <w:rsid w:val="007964CB"/>
    <w:rsid w:val="00B8621B"/>
    <w:rsid w:val="00BE0384"/>
    <w:rsid w:val="00CF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C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Письма"/>
    <w:basedOn w:val="a"/>
    <w:rsid w:val="007964CB"/>
    <w:pPr>
      <w:framePr w:w="10048" w:h="6214" w:hSpace="141" w:wrap="around" w:vAnchor="text" w:hAnchor="page" w:x="1276" w:y="5029"/>
      <w:ind w:firstLine="709"/>
    </w:pPr>
  </w:style>
  <w:style w:type="paragraph" w:customStyle="1" w:styleId="1">
    <w:name w:val="Подпись1"/>
    <w:basedOn w:val="a"/>
    <w:rsid w:val="007964CB"/>
    <w:pPr>
      <w:tabs>
        <w:tab w:val="right" w:pos="9072"/>
      </w:tabs>
      <w:ind w:firstLine="0"/>
    </w:pPr>
  </w:style>
  <w:style w:type="paragraph" w:styleId="a4">
    <w:name w:val="Balloon Text"/>
    <w:basedOn w:val="a"/>
    <w:link w:val="a5"/>
    <w:rsid w:val="005F61C5"/>
    <w:pPr>
      <w:suppressAutoHyphens/>
      <w:ind w:firstLine="0"/>
    </w:pPr>
    <w:rPr>
      <w:rFonts w:ascii="Tahoma" w:hAnsi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rsid w:val="005F61C5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FORMATTEXT">
    <w:name w:val=".FORMATTEXT"/>
    <w:uiPriority w:val="99"/>
    <w:rsid w:val="005F6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F61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F61C5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C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Письма"/>
    <w:basedOn w:val="a"/>
    <w:rsid w:val="007964CB"/>
    <w:pPr>
      <w:framePr w:w="10048" w:h="6214" w:hSpace="141" w:wrap="around" w:vAnchor="text" w:hAnchor="page" w:x="1276" w:y="5029"/>
      <w:ind w:firstLine="709"/>
    </w:pPr>
  </w:style>
  <w:style w:type="paragraph" w:customStyle="1" w:styleId="1">
    <w:name w:val="Подпись1"/>
    <w:basedOn w:val="a"/>
    <w:rsid w:val="007964CB"/>
    <w:pPr>
      <w:tabs>
        <w:tab w:val="right" w:pos="9072"/>
      </w:tabs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029AFCAC35295D7B1522566654111714912F06B77F4F9E1F06930C7D81A294B7AC7CEF9C7940A01WB3F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F2492-33F7-4B0D-8628-B24CF375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Сергеевна</dc:creator>
  <cp:lastModifiedBy>Фролов Федор Сергеевич</cp:lastModifiedBy>
  <cp:revision>5</cp:revision>
  <cp:lastPrinted>2022-11-11T12:03:00Z</cp:lastPrinted>
  <dcterms:created xsi:type="dcterms:W3CDTF">2022-11-11T12:02:00Z</dcterms:created>
  <dcterms:modified xsi:type="dcterms:W3CDTF">2022-11-14T07:04:00Z</dcterms:modified>
</cp:coreProperties>
</file>